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BECF" w14:textId="77777777" w:rsidR="006F39AF" w:rsidRPr="00CB0FFE" w:rsidRDefault="001E779A" w:rsidP="00812AD6">
      <w:pPr>
        <w:spacing w:line="400" w:lineRule="exact"/>
        <w:jc w:val="left"/>
        <w:rPr>
          <w:rFonts w:ascii="メイリオ" w:eastAsia="メイリオ" w:hAnsi="メイリオ"/>
          <w:szCs w:val="21"/>
          <w:lang w:eastAsia="zh-CN"/>
        </w:rPr>
      </w:pPr>
      <w:r w:rsidRPr="00CB0FFE">
        <w:rPr>
          <w:rFonts w:ascii="メイリオ" w:eastAsia="メイリオ" w:hAnsi="メイリオ" w:hint="eastAsia"/>
          <w:szCs w:val="21"/>
          <w:lang w:eastAsia="zh-CN"/>
        </w:rPr>
        <w:t>一般社団</w:t>
      </w:r>
      <w:r w:rsidR="006F39AF" w:rsidRPr="00CB0FFE">
        <w:rPr>
          <w:rFonts w:ascii="メイリオ" w:eastAsia="メイリオ" w:hAnsi="メイリオ" w:hint="eastAsia"/>
          <w:szCs w:val="21"/>
          <w:lang w:eastAsia="zh-CN"/>
        </w:rPr>
        <w:t>法人</w:t>
      </w:r>
      <w:r w:rsidR="00CC13E6">
        <w:rPr>
          <w:rFonts w:ascii="メイリオ" w:eastAsia="メイリオ" w:hAnsi="メイリオ" w:hint="eastAsia"/>
          <w:szCs w:val="21"/>
          <w:lang w:eastAsia="zh-CN"/>
        </w:rPr>
        <w:t>分子免疫学研究所</w:t>
      </w:r>
    </w:p>
    <w:p w14:paraId="788BB7C7" w14:textId="0CABBEC3" w:rsidR="00C66001" w:rsidRPr="00812AD6" w:rsidRDefault="00C948C5" w:rsidP="00812AD6">
      <w:pPr>
        <w:spacing w:line="400" w:lineRule="exact"/>
        <w:jc w:val="left"/>
        <w:rPr>
          <w:rFonts w:ascii="メイリオ" w:eastAsia="メイリオ" w:hAnsi="メイリオ"/>
          <w:sz w:val="28"/>
          <w:szCs w:val="28"/>
          <w:lang w:eastAsia="zh-CN"/>
        </w:rPr>
      </w:pPr>
      <w:r w:rsidRPr="00812AD6">
        <w:rPr>
          <w:rFonts w:ascii="メイリオ" w:eastAsia="メイリオ" w:hAnsi="メイリオ" w:hint="eastAsia"/>
          <w:sz w:val="28"/>
          <w:szCs w:val="28"/>
          <w:lang w:eastAsia="zh-CN"/>
        </w:rPr>
        <w:t>認定再生医療等委員会審査等契約書</w:t>
      </w:r>
    </w:p>
    <w:p w14:paraId="2316506B" w14:textId="33C1F1B8" w:rsidR="00443B61" w:rsidRPr="00CB0FFE" w:rsidRDefault="0032184C" w:rsidP="00812AD6">
      <w:pPr>
        <w:spacing w:line="400" w:lineRule="exact"/>
        <w:jc w:val="left"/>
        <w:rPr>
          <w:rFonts w:ascii="メイリオ" w:eastAsia="メイリオ" w:hAnsi="メイリオ"/>
          <w:szCs w:val="21"/>
          <w:lang w:eastAsia="zh-CN"/>
        </w:rPr>
      </w:pPr>
      <w:r>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0D11F0DE" wp14:editId="7FA1E9EF">
                <wp:simplePos x="0" y="0"/>
                <wp:positionH relativeFrom="column">
                  <wp:posOffset>6844665</wp:posOffset>
                </wp:positionH>
                <wp:positionV relativeFrom="paragraph">
                  <wp:posOffset>88265</wp:posOffset>
                </wp:positionV>
                <wp:extent cx="5924550" cy="7848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24550" cy="784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EE2DB" w14:textId="77777777" w:rsidR="00812AD6" w:rsidRDefault="00812AD6" w:rsidP="00812AD6">
                            <w:pPr>
                              <w:spacing w:line="400" w:lineRule="exact"/>
                              <w:ind w:firstLineChars="100" w:firstLine="224"/>
                              <w:rPr>
                                <w:rFonts w:ascii="メイリオ" w:eastAsia="メイリオ" w:hAnsi="メイリオ"/>
                                <w:szCs w:val="21"/>
                              </w:rPr>
                            </w:pPr>
                            <w:r>
                              <w:rPr>
                                <w:rFonts w:ascii="メイリオ" w:eastAsia="メイリオ" w:hAnsi="メイリオ" w:hint="eastAsia"/>
                                <w:szCs w:val="21"/>
                              </w:rPr>
                              <w:t>第８条</w:t>
                            </w:r>
                          </w:p>
                          <w:p w14:paraId="2CB1C207" w14:textId="4F703E9A" w:rsidR="00812AD6" w:rsidRDefault="00812AD6" w:rsidP="00812AD6">
                            <w:pPr>
                              <w:spacing w:line="400" w:lineRule="exact"/>
                              <w:ind w:firstLineChars="300" w:firstLine="671"/>
                              <w:rPr>
                                <w:rFonts w:ascii="メイリオ" w:eastAsia="メイリオ" w:hAnsi="メイリオ"/>
                              </w:rPr>
                            </w:pPr>
                            <w:r w:rsidRPr="001D192C">
                              <w:rPr>
                                <w:rFonts w:ascii="メイリオ" w:eastAsia="メイリオ" w:hAnsi="メイリオ" w:hint="eastAsia"/>
                              </w:rPr>
                              <w:t>審査料は、</w:t>
                            </w:r>
                            <w:r w:rsidRPr="00CB0FFE">
                              <w:rPr>
                                <w:rFonts w:ascii="メイリオ" w:eastAsia="メイリオ" w:hAnsi="メイリオ" w:hint="eastAsia"/>
                                <w:szCs w:val="21"/>
                              </w:rPr>
                              <w:t>一般社団法人</w:t>
                            </w:r>
                            <w:r>
                              <w:rPr>
                                <w:rFonts w:ascii="メイリオ" w:eastAsia="メイリオ" w:hAnsi="メイリオ" w:hint="eastAsia"/>
                                <w:szCs w:val="21"/>
                              </w:rPr>
                              <w:t>分子免疫学研究所認定再生医療等委員会規定</w:t>
                            </w:r>
                            <w:r w:rsidRPr="001D192C">
                              <w:rPr>
                                <w:rFonts w:ascii="メイリオ" w:eastAsia="メイリオ" w:hAnsi="メイリオ" w:hint="eastAsia"/>
                              </w:rPr>
                              <w:t>第</w:t>
                            </w:r>
                            <w:r w:rsidR="007226CC">
                              <w:rPr>
                                <w:rFonts w:ascii="メイリオ" w:eastAsia="メイリオ" w:hAnsi="メイリオ" w:hint="eastAsia"/>
                              </w:rPr>
                              <w:t>10</w:t>
                            </w:r>
                            <w:r w:rsidRPr="001D192C">
                              <w:rPr>
                                <w:rFonts w:ascii="メイリオ" w:eastAsia="メイリオ" w:hAnsi="メイリオ" w:hint="eastAsia"/>
                              </w:rPr>
                              <w:t>条記</w:t>
                            </w:r>
                          </w:p>
                          <w:p w14:paraId="3A6D518C" w14:textId="77777777" w:rsidR="00812AD6" w:rsidRPr="001D192C" w:rsidRDefault="00812AD6" w:rsidP="00812AD6">
                            <w:pPr>
                              <w:spacing w:line="400" w:lineRule="exact"/>
                              <w:ind w:firstLineChars="300" w:firstLine="671"/>
                              <w:rPr>
                                <w:rFonts w:ascii="メイリオ" w:eastAsia="メイリオ" w:hAnsi="メイリオ"/>
                                <w:szCs w:val="21"/>
                              </w:rPr>
                            </w:pPr>
                            <w:r w:rsidRPr="001D192C">
                              <w:rPr>
                                <w:rFonts w:ascii="メイリオ" w:eastAsia="メイリオ" w:hAnsi="メイリオ" w:hint="eastAsia"/>
                              </w:rPr>
                              <w:t>載の金額とする。</w:t>
                            </w:r>
                          </w:p>
                          <w:p w14:paraId="0EDE3AE2" w14:textId="77777777" w:rsidR="00812AD6" w:rsidRPr="001D192C" w:rsidRDefault="00812AD6" w:rsidP="00812AD6">
                            <w:pPr>
                              <w:spacing w:line="400" w:lineRule="exact"/>
                              <w:rPr>
                                <w:rFonts w:ascii="メイリオ" w:eastAsia="メイリオ" w:hAnsi="メイリオ"/>
                                <w:szCs w:val="21"/>
                              </w:rPr>
                            </w:pPr>
                          </w:p>
                          <w:p w14:paraId="7E85AD77" w14:textId="77777777" w:rsidR="00812AD6" w:rsidRDefault="00812AD6" w:rsidP="00812AD6">
                            <w:pPr>
                              <w:spacing w:line="400" w:lineRule="exact"/>
                              <w:ind w:firstLineChars="100" w:firstLine="224"/>
                              <w:rPr>
                                <w:rFonts w:ascii="メイリオ" w:eastAsia="メイリオ" w:hAnsi="メイリオ"/>
                                <w:szCs w:val="21"/>
                              </w:rPr>
                            </w:pPr>
                            <w:bookmarkStart w:id="0" w:name="_Hlk499554946"/>
                            <w:r>
                              <w:rPr>
                                <w:rFonts w:ascii="メイリオ" w:eastAsia="メイリオ" w:hAnsi="メイリオ" w:hint="eastAsia"/>
                                <w:szCs w:val="21"/>
                              </w:rPr>
                              <w:t>第９条</w:t>
                            </w:r>
                          </w:p>
                          <w:bookmarkEnd w:id="0"/>
                          <w:p w14:paraId="695CA55D"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w:t>
                            </w:r>
                            <w:r w:rsidRPr="00326170">
                              <w:rPr>
                                <w:rFonts w:ascii="メイリオ" w:eastAsia="メイリオ" w:hAnsi="メイリオ" w:hint="eastAsia"/>
                                <w:szCs w:val="21"/>
                              </w:rPr>
                              <w:t>甲は、本契約締結後1ヶ月以内に事前審査</w:t>
                            </w:r>
                            <w:r>
                              <w:rPr>
                                <w:rFonts w:ascii="メイリオ" w:eastAsia="メイリオ" w:hAnsi="メイリオ" w:hint="eastAsia"/>
                                <w:szCs w:val="21"/>
                              </w:rPr>
                              <w:t>として以下の書類を乙に提出しなければならない。</w:t>
                            </w:r>
                          </w:p>
                          <w:p w14:paraId="2240D9CC"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① 特定細胞加工物を用いる場合にあっては、再生医療等提供計画に記載した</w:t>
                            </w:r>
                          </w:p>
                          <w:p w14:paraId="2CF02800" w14:textId="77777777" w:rsidR="00812AD6" w:rsidRDefault="00812AD6" w:rsidP="00812AD6">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細胞加工施設の名称ならびに、当該細胞培養加工施設の構造設備チェックリ</w:t>
                            </w:r>
                          </w:p>
                          <w:p w14:paraId="143B4705" w14:textId="77777777" w:rsidR="00812AD6" w:rsidRDefault="00812AD6" w:rsidP="00812AD6">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スト(写し可)</w:t>
                            </w:r>
                          </w:p>
                          <w:p w14:paraId="41203514" w14:textId="77777777" w:rsidR="00812AD6" w:rsidRDefault="00812AD6" w:rsidP="00812AD6">
                            <w:pPr>
                              <w:spacing w:line="400" w:lineRule="exact"/>
                              <w:rPr>
                                <w:rFonts w:ascii="メイリオ" w:eastAsia="メイリオ" w:hAnsi="メイリオ"/>
                                <w:szCs w:val="21"/>
                              </w:rPr>
                            </w:pPr>
                            <w:r>
                              <w:rPr>
                                <w:rFonts w:ascii="メイリオ" w:eastAsia="メイリオ" w:hAnsi="メイリオ" w:hint="eastAsia"/>
                                <w:szCs w:val="21"/>
                              </w:rPr>
                              <w:t xml:space="preserve">　　　② 再生医療等提供計画書(様式1　写し可)　</w:t>
                            </w:r>
                          </w:p>
                          <w:p w14:paraId="0BA104D4" w14:textId="77777777" w:rsidR="00812AD6" w:rsidRDefault="00812AD6" w:rsidP="00812AD6">
                            <w:pPr>
                              <w:spacing w:line="400" w:lineRule="exact"/>
                              <w:rPr>
                                <w:rFonts w:ascii="メイリオ" w:eastAsia="メイリオ" w:hAnsi="メイリオ"/>
                                <w:szCs w:val="21"/>
                              </w:rPr>
                            </w:pPr>
                          </w:p>
                          <w:p w14:paraId="3B42F436" w14:textId="77777777" w:rsidR="00812AD6" w:rsidRDefault="00812AD6" w:rsidP="00812AD6">
                            <w:pPr>
                              <w:spacing w:line="400" w:lineRule="exact"/>
                              <w:rPr>
                                <w:rFonts w:ascii="メイリオ" w:eastAsia="メイリオ" w:hAnsi="メイリオ"/>
                                <w:szCs w:val="21"/>
                              </w:rPr>
                            </w:pPr>
                            <w:r>
                              <w:rPr>
                                <w:rFonts w:ascii="メイリオ" w:eastAsia="メイリオ" w:hAnsi="メイリオ" w:hint="eastAsia"/>
                                <w:szCs w:val="21"/>
                              </w:rPr>
                              <w:t xml:space="preserve">　第１０条</w:t>
                            </w:r>
                          </w:p>
                          <w:p w14:paraId="129F8221"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甲乙双方は、相手が本契約に違反したと認められる場合は本契約を解除することができる。</w:t>
                            </w:r>
                          </w:p>
                          <w:p w14:paraId="0C4FDC8C" w14:textId="77777777" w:rsidR="00812AD6" w:rsidRDefault="00812AD6" w:rsidP="00812AD6">
                            <w:pPr>
                              <w:spacing w:line="400" w:lineRule="exact"/>
                              <w:rPr>
                                <w:rFonts w:ascii="メイリオ" w:eastAsia="メイリオ" w:hAnsi="メイリオ"/>
                                <w:szCs w:val="21"/>
                              </w:rPr>
                            </w:pPr>
                          </w:p>
                          <w:p w14:paraId="6ECC8EF2" w14:textId="57FE3B9C" w:rsidR="00812AD6" w:rsidRDefault="00812AD6" w:rsidP="00812AD6">
                            <w:pPr>
                              <w:spacing w:line="400" w:lineRule="exact"/>
                              <w:rPr>
                                <w:rFonts w:ascii="メイリオ" w:eastAsia="メイリオ" w:hAnsi="メイリオ"/>
                                <w:szCs w:val="21"/>
                              </w:rPr>
                            </w:pPr>
                          </w:p>
                          <w:p w14:paraId="4F41AD1B" w14:textId="77777777" w:rsidR="00812AD6" w:rsidRDefault="00812AD6" w:rsidP="00812AD6">
                            <w:pPr>
                              <w:spacing w:line="400" w:lineRule="exact"/>
                              <w:rPr>
                                <w:rFonts w:ascii="メイリオ" w:eastAsia="メイリオ" w:hAnsi="メイリオ"/>
                                <w:szCs w:val="21"/>
                              </w:rPr>
                            </w:pPr>
                          </w:p>
                          <w:p w14:paraId="3894BA93" w14:textId="5581BB55" w:rsidR="00812AD6" w:rsidRDefault="00812AD6" w:rsidP="00812AD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234E92">
                              <w:rPr>
                                <w:rFonts w:ascii="メイリオ" w:eastAsia="メイリオ" w:hAnsi="メイリオ" w:hint="eastAsia"/>
                                <w:szCs w:val="21"/>
                              </w:rPr>
                              <w:t xml:space="preserve">　</w:t>
                            </w:r>
                            <w:r w:rsidR="00E13D6F">
                              <w:rPr>
                                <w:rFonts w:ascii="メイリオ" w:eastAsia="メイリオ" w:hAnsi="メイリオ" w:hint="eastAsia"/>
                                <w:szCs w:val="21"/>
                              </w:rPr>
                              <w:t xml:space="preserve">西暦　　　　</w:t>
                            </w:r>
                            <w:r>
                              <w:rPr>
                                <w:rFonts w:ascii="メイリオ" w:eastAsia="メイリオ" w:hAnsi="メイリオ" w:hint="eastAsia"/>
                                <w:szCs w:val="21"/>
                              </w:rPr>
                              <w:t>年</w:t>
                            </w:r>
                            <w:r w:rsidR="00E13D6F">
                              <w:rPr>
                                <w:rFonts w:ascii="メイリオ" w:eastAsia="メイリオ" w:hAnsi="メイリオ" w:hint="eastAsia"/>
                                <w:szCs w:val="21"/>
                              </w:rPr>
                              <w:t xml:space="preserve">　</w:t>
                            </w:r>
                            <w:r>
                              <w:rPr>
                                <w:rFonts w:ascii="メイリオ" w:eastAsia="メイリオ" w:hAnsi="メイリオ" w:hint="eastAsia"/>
                                <w:szCs w:val="21"/>
                              </w:rPr>
                              <w:t xml:space="preserve">　</w:t>
                            </w:r>
                            <w:r w:rsidR="007226CC">
                              <w:rPr>
                                <w:rFonts w:ascii="メイリオ" w:eastAsia="メイリオ" w:hAnsi="メイリオ" w:hint="eastAsia"/>
                                <w:szCs w:val="21"/>
                              </w:rPr>
                              <w:t xml:space="preserve">　</w:t>
                            </w:r>
                            <w:r>
                              <w:rPr>
                                <w:rFonts w:ascii="メイリオ" w:eastAsia="メイリオ" w:hAnsi="メイリオ" w:hint="eastAsia"/>
                                <w:szCs w:val="21"/>
                              </w:rPr>
                              <w:t>月</w:t>
                            </w:r>
                            <w:r w:rsidR="007226CC">
                              <w:rPr>
                                <w:rFonts w:ascii="メイリオ" w:eastAsia="メイリオ" w:hAnsi="メイリオ" w:hint="eastAsia"/>
                                <w:szCs w:val="21"/>
                              </w:rPr>
                              <w:t xml:space="preserve">　</w:t>
                            </w:r>
                            <w:r w:rsidR="00E13D6F">
                              <w:rPr>
                                <w:rFonts w:ascii="メイリオ" w:eastAsia="メイリオ" w:hAnsi="メイリオ" w:hint="eastAsia"/>
                                <w:szCs w:val="21"/>
                              </w:rPr>
                              <w:t xml:space="preserve">　</w:t>
                            </w:r>
                            <w:r>
                              <w:rPr>
                                <w:rFonts w:ascii="メイリオ" w:eastAsia="メイリオ" w:hAnsi="メイリオ" w:hint="eastAsia"/>
                                <w:szCs w:val="21"/>
                              </w:rPr>
                              <w:t xml:space="preserve">　日</w:t>
                            </w:r>
                          </w:p>
                          <w:p w14:paraId="3CC6592B" w14:textId="77777777" w:rsidR="00812AD6" w:rsidRPr="001D192C" w:rsidRDefault="00812AD6" w:rsidP="00812AD6">
                            <w:pPr>
                              <w:spacing w:line="400" w:lineRule="exact"/>
                              <w:rPr>
                                <w:rFonts w:ascii="メイリオ" w:eastAsia="メイリオ" w:hAnsi="メイリオ"/>
                                <w:szCs w:val="21"/>
                              </w:rPr>
                            </w:pPr>
                          </w:p>
                          <w:p w14:paraId="20579034" w14:textId="42019C4D" w:rsidR="00915876" w:rsidRDefault="00812AD6" w:rsidP="0091587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hint="eastAsia"/>
                                <w:szCs w:val="21"/>
                                <w:lang w:eastAsia="zh-CN"/>
                              </w:rPr>
                              <w:t>甲：</w:t>
                            </w:r>
                          </w:p>
                          <w:p w14:paraId="517A5B3E" w14:textId="5E0B2BF1" w:rsidR="00915876" w:rsidRDefault="00915876" w:rsidP="00915876">
                            <w:pPr>
                              <w:spacing w:line="400" w:lineRule="exact"/>
                              <w:ind w:firstLineChars="300" w:firstLine="671"/>
                              <w:rPr>
                                <w:rFonts w:ascii="メイリオ" w:eastAsia="メイリオ" w:hAnsi="メイリオ"/>
                                <w:szCs w:val="21"/>
                              </w:rPr>
                            </w:pPr>
                          </w:p>
                          <w:p w14:paraId="6DA1B542" w14:textId="77777777" w:rsidR="00915876" w:rsidRDefault="00915876" w:rsidP="00915876">
                            <w:pPr>
                              <w:spacing w:line="400" w:lineRule="exact"/>
                              <w:ind w:firstLineChars="300" w:firstLine="671"/>
                              <w:rPr>
                                <w:rFonts w:ascii="メイリオ" w:eastAsia="メイリオ" w:hAnsi="メイリオ"/>
                                <w:szCs w:val="21"/>
                              </w:rPr>
                            </w:pPr>
                          </w:p>
                          <w:p w14:paraId="7872E53F" w14:textId="3AB74883" w:rsidR="00812AD6" w:rsidRPr="001D192C" w:rsidRDefault="00427D4B" w:rsidP="00812AD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915876">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27D4B">
                              <w:rPr>
                                <w:rFonts w:ascii="メイリオ" w:eastAsia="メイリオ" w:hAnsi="メイリオ" w:hint="eastAsia"/>
                                <w:color w:val="BFBFBF" w:themeColor="background1" w:themeShade="BF"/>
                                <w:szCs w:val="21"/>
                              </w:rPr>
                              <w:t>㊞</w:t>
                            </w:r>
                          </w:p>
                          <w:p w14:paraId="6AD191E7" w14:textId="75C50712" w:rsidR="00812AD6" w:rsidRDefault="00812AD6" w:rsidP="00812AD6">
                            <w:pPr>
                              <w:spacing w:line="400" w:lineRule="exact"/>
                              <w:ind w:firstLineChars="300" w:firstLine="671"/>
                              <w:rPr>
                                <w:rFonts w:ascii="メイリオ" w:eastAsia="SimSun" w:hAnsi="メイリオ"/>
                                <w:szCs w:val="21"/>
                                <w:lang w:eastAsia="zh-CN"/>
                              </w:rPr>
                            </w:pPr>
                          </w:p>
                          <w:p w14:paraId="22AD2FF5" w14:textId="77777777" w:rsidR="00812AD6" w:rsidRPr="00812AD6" w:rsidRDefault="00812AD6" w:rsidP="00812AD6">
                            <w:pPr>
                              <w:spacing w:line="400" w:lineRule="exact"/>
                              <w:ind w:firstLineChars="300" w:firstLine="671"/>
                              <w:rPr>
                                <w:rFonts w:ascii="メイリオ" w:eastAsia="SimSun" w:hAnsi="メイリオ"/>
                                <w:szCs w:val="21"/>
                                <w:lang w:eastAsia="zh-CN"/>
                              </w:rPr>
                            </w:pPr>
                          </w:p>
                          <w:p w14:paraId="04D73A0A" w14:textId="3DC8E511" w:rsidR="00812AD6" w:rsidRDefault="00812AD6" w:rsidP="00812AD6">
                            <w:pPr>
                              <w:spacing w:line="400" w:lineRule="exact"/>
                              <w:ind w:rightChars="-190" w:right="-425"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乙：</w:t>
                            </w:r>
                            <w:r w:rsidR="007226CC">
                              <w:rPr>
                                <w:rFonts w:ascii="メイリオ" w:eastAsia="メイリオ" w:hAnsi="メイリオ" w:hint="eastAsia"/>
                                <w:kern w:val="0"/>
                                <w:szCs w:val="21"/>
                                <w:lang w:eastAsia="zh-CN"/>
                              </w:rPr>
                              <w:t>東京都国分寺市本町二丁目25番14号</w:t>
                            </w:r>
                            <w:r w:rsidR="007226CC">
                              <w:rPr>
                                <w:rFonts w:ascii="メイリオ" w:eastAsia="メイリオ" w:hAnsi="メイリオ" w:hint="eastAsia"/>
                                <w:kern w:val="0"/>
                                <w:szCs w:val="21"/>
                              </w:rPr>
                              <w:t>ｴﾐﾈﾝｽ</w:t>
                            </w:r>
                            <w:r w:rsidR="007226CC">
                              <w:rPr>
                                <w:rFonts w:ascii="メイリオ" w:eastAsia="メイリオ" w:hAnsi="メイリオ" w:hint="eastAsia"/>
                                <w:kern w:val="0"/>
                                <w:szCs w:val="21"/>
                                <w:lang w:eastAsia="zh-CN"/>
                              </w:rPr>
                              <w:t>国分寺1F</w:t>
                            </w:r>
                          </w:p>
                          <w:p w14:paraId="4FDA537F" w14:textId="77777777" w:rsidR="00812AD6" w:rsidRDefault="00812AD6" w:rsidP="00812AD6">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一般社団法人分子免疫学研究所</w:t>
                            </w:r>
                          </w:p>
                          <w:p w14:paraId="05C1FC04" w14:textId="1CD8558B" w:rsidR="00812AD6" w:rsidRPr="005F52FD" w:rsidRDefault="00812AD6" w:rsidP="00812AD6">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理 事 長　 野　口　活　夫 </w:t>
                            </w:r>
                            <w:r>
                              <w:rPr>
                                <w:rFonts w:ascii="メイリオ" w:eastAsia="メイリオ" w:hAnsi="メイリオ"/>
                                <w:szCs w:val="21"/>
                                <w:lang w:eastAsia="zh-CN"/>
                              </w:rPr>
                              <w:t xml:space="preserve">     </w:t>
                            </w:r>
                            <w:r w:rsidR="00E13D6F">
                              <w:rPr>
                                <w:rFonts w:ascii="メイリオ" w:eastAsia="メイリオ" w:hAnsi="メイリオ" w:hint="eastAsia"/>
                                <w:szCs w:val="21"/>
                                <w:lang w:eastAsia="zh-CN"/>
                              </w:rPr>
                              <w:t xml:space="preserve"> </w:t>
                            </w:r>
                            <w:r w:rsidRPr="005F679D">
                              <w:rPr>
                                <w:rFonts w:ascii="メイリオ" w:eastAsia="メイリオ" w:hAnsi="メイリオ" w:hint="eastAsia"/>
                                <w:color w:val="A6A6A6" w:themeColor="background1" w:themeShade="A6"/>
                                <w:szCs w:val="21"/>
                                <w:lang w:eastAsia="zh-CN"/>
                              </w:rPr>
                              <w:t>㊞</w:t>
                            </w:r>
                          </w:p>
                          <w:p w14:paraId="216AD071" w14:textId="77777777" w:rsidR="00812AD6" w:rsidRPr="00812AD6" w:rsidRDefault="00812AD6" w:rsidP="00812AD6">
                            <w:pPr>
                              <w:jc w:val="center"/>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1F0DE" id="正方形/長方形 1" o:spid="_x0000_s1026" style="position:absolute;margin-left:538.95pt;margin-top:6.95pt;width:466.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" fillcolor="white [3201]" stroked="f" strokeweight="1pt">
                <v:textbox>
                  <w:txbxContent>
                    <w:p w14:paraId="27DEE2DB" w14:textId="77777777" w:rsidR="00812AD6" w:rsidRDefault="00812AD6" w:rsidP="00812AD6">
                      <w:pPr>
                        <w:spacing w:line="400" w:lineRule="exact"/>
                        <w:ind w:firstLineChars="100" w:firstLine="224"/>
                        <w:rPr>
                          <w:rFonts w:ascii="メイリオ" w:eastAsia="メイリオ" w:hAnsi="メイリオ"/>
                          <w:szCs w:val="21"/>
                        </w:rPr>
                      </w:pPr>
                      <w:r>
                        <w:rPr>
                          <w:rFonts w:ascii="メイリオ" w:eastAsia="メイリオ" w:hAnsi="メイリオ" w:hint="eastAsia"/>
                          <w:szCs w:val="21"/>
                        </w:rPr>
                        <w:t>第８条</w:t>
                      </w:r>
                    </w:p>
                    <w:p w14:paraId="2CB1C207" w14:textId="4F703E9A" w:rsidR="00812AD6" w:rsidRDefault="00812AD6" w:rsidP="00812AD6">
                      <w:pPr>
                        <w:spacing w:line="400" w:lineRule="exact"/>
                        <w:ind w:firstLineChars="300" w:firstLine="671"/>
                        <w:rPr>
                          <w:rFonts w:ascii="メイリオ" w:eastAsia="メイリオ" w:hAnsi="メイリオ"/>
                        </w:rPr>
                      </w:pPr>
                      <w:r w:rsidRPr="001D192C">
                        <w:rPr>
                          <w:rFonts w:ascii="メイリオ" w:eastAsia="メイリオ" w:hAnsi="メイリオ" w:hint="eastAsia"/>
                        </w:rPr>
                        <w:t>審査料は、</w:t>
                      </w:r>
                      <w:r w:rsidRPr="00CB0FFE">
                        <w:rPr>
                          <w:rFonts w:ascii="メイリオ" w:eastAsia="メイリオ" w:hAnsi="メイリオ" w:hint="eastAsia"/>
                          <w:szCs w:val="21"/>
                        </w:rPr>
                        <w:t>一般社団法人</w:t>
                      </w:r>
                      <w:r>
                        <w:rPr>
                          <w:rFonts w:ascii="メイリオ" w:eastAsia="メイリオ" w:hAnsi="メイリオ" w:hint="eastAsia"/>
                          <w:szCs w:val="21"/>
                        </w:rPr>
                        <w:t>分子免疫学研究所認定再生医療等委員会規定</w:t>
                      </w:r>
                      <w:r w:rsidRPr="001D192C">
                        <w:rPr>
                          <w:rFonts w:ascii="メイリオ" w:eastAsia="メイリオ" w:hAnsi="メイリオ" w:hint="eastAsia"/>
                        </w:rPr>
                        <w:t>第</w:t>
                      </w:r>
                      <w:r w:rsidR="007226CC">
                        <w:rPr>
                          <w:rFonts w:ascii="メイリオ" w:eastAsia="メイリオ" w:hAnsi="メイリオ" w:hint="eastAsia"/>
                        </w:rPr>
                        <w:t>10</w:t>
                      </w:r>
                      <w:r w:rsidRPr="001D192C">
                        <w:rPr>
                          <w:rFonts w:ascii="メイリオ" w:eastAsia="メイリオ" w:hAnsi="メイリオ" w:hint="eastAsia"/>
                        </w:rPr>
                        <w:t>条記</w:t>
                      </w:r>
                    </w:p>
                    <w:p w14:paraId="3A6D518C" w14:textId="77777777" w:rsidR="00812AD6" w:rsidRPr="001D192C" w:rsidRDefault="00812AD6" w:rsidP="00812AD6">
                      <w:pPr>
                        <w:spacing w:line="400" w:lineRule="exact"/>
                        <w:ind w:firstLineChars="300" w:firstLine="671"/>
                        <w:rPr>
                          <w:rFonts w:ascii="メイリオ" w:eastAsia="メイリオ" w:hAnsi="メイリオ"/>
                          <w:szCs w:val="21"/>
                        </w:rPr>
                      </w:pPr>
                      <w:r w:rsidRPr="001D192C">
                        <w:rPr>
                          <w:rFonts w:ascii="メイリオ" w:eastAsia="メイリオ" w:hAnsi="メイリオ" w:hint="eastAsia"/>
                        </w:rPr>
                        <w:t>載の金額とする。</w:t>
                      </w:r>
                    </w:p>
                    <w:p w14:paraId="0EDE3AE2" w14:textId="77777777" w:rsidR="00812AD6" w:rsidRPr="001D192C" w:rsidRDefault="00812AD6" w:rsidP="00812AD6">
                      <w:pPr>
                        <w:spacing w:line="400" w:lineRule="exact"/>
                        <w:rPr>
                          <w:rFonts w:ascii="メイリオ" w:eastAsia="メイリオ" w:hAnsi="メイリオ"/>
                          <w:szCs w:val="21"/>
                        </w:rPr>
                      </w:pPr>
                    </w:p>
                    <w:p w14:paraId="7E85AD77" w14:textId="77777777" w:rsidR="00812AD6" w:rsidRDefault="00812AD6" w:rsidP="00812AD6">
                      <w:pPr>
                        <w:spacing w:line="400" w:lineRule="exact"/>
                        <w:ind w:firstLineChars="100" w:firstLine="224"/>
                        <w:rPr>
                          <w:rFonts w:ascii="メイリオ" w:eastAsia="メイリオ" w:hAnsi="メイリオ"/>
                          <w:szCs w:val="21"/>
                        </w:rPr>
                      </w:pPr>
                      <w:bookmarkStart w:id="1" w:name="_Hlk499554946"/>
                      <w:r>
                        <w:rPr>
                          <w:rFonts w:ascii="メイリオ" w:eastAsia="メイリオ" w:hAnsi="メイリオ" w:hint="eastAsia"/>
                          <w:szCs w:val="21"/>
                        </w:rPr>
                        <w:t>第９条</w:t>
                      </w:r>
                    </w:p>
                    <w:bookmarkEnd w:id="1"/>
                    <w:p w14:paraId="695CA55D"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w:t>
                      </w:r>
                      <w:r w:rsidRPr="00326170">
                        <w:rPr>
                          <w:rFonts w:ascii="メイリオ" w:eastAsia="メイリオ" w:hAnsi="メイリオ" w:hint="eastAsia"/>
                          <w:szCs w:val="21"/>
                        </w:rPr>
                        <w:t>甲は、本契約締結後1ヶ月以内に事前審査</w:t>
                      </w:r>
                      <w:r>
                        <w:rPr>
                          <w:rFonts w:ascii="メイリオ" w:eastAsia="メイリオ" w:hAnsi="メイリオ" w:hint="eastAsia"/>
                          <w:szCs w:val="21"/>
                        </w:rPr>
                        <w:t>として以下の書類を乙に提出しなければならない。</w:t>
                      </w:r>
                    </w:p>
                    <w:p w14:paraId="2240D9CC"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① 特定細胞加工物を用いる場合にあっては、再生医療等提供計画に記載した</w:t>
                      </w:r>
                    </w:p>
                    <w:p w14:paraId="2CF02800" w14:textId="77777777" w:rsidR="00812AD6" w:rsidRDefault="00812AD6" w:rsidP="00812AD6">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細胞加工施設の名称ならびに、当該細胞培養加工施設の構造設備チェックリ</w:t>
                      </w:r>
                    </w:p>
                    <w:p w14:paraId="143B4705" w14:textId="77777777" w:rsidR="00812AD6" w:rsidRDefault="00812AD6" w:rsidP="00812AD6">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スト(写し可)</w:t>
                      </w:r>
                    </w:p>
                    <w:p w14:paraId="41203514" w14:textId="77777777" w:rsidR="00812AD6" w:rsidRDefault="00812AD6" w:rsidP="00812AD6">
                      <w:pPr>
                        <w:spacing w:line="400" w:lineRule="exact"/>
                        <w:rPr>
                          <w:rFonts w:ascii="メイリオ" w:eastAsia="メイリオ" w:hAnsi="メイリオ"/>
                          <w:szCs w:val="21"/>
                        </w:rPr>
                      </w:pPr>
                      <w:r>
                        <w:rPr>
                          <w:rFonts w:ascii="メイリオ" w:eastAsia="メイリオ" w:hAnsi="メイリオ" w:hint="eastAsia"/>
                          <w:szCs w:val="21"/>
                        </w:rPr>
                        <w:t xml:space="preserve">　　　② 再生医療等提供計画書(様式1　写し可)　</w:t>
                      </w:r>
                    </w:p>
                    <w:p w14:paraId="0BA104D4" w14:textId="77777777" w:rsidR="00812AD6" w:rsidRDefault="00812AD6" w:rsidP="00812AD6">
                      <w:pPr>
                        <w:spacing w:line="400" w:lineRule="exact"/>
                        <w:rPr>
                          <w:rFonts w:ascii="メイリオ" w:eastAsia="メイリオ" w:hAnsi="メイリオ"/>
                          <w:szCs w:val="21"/>
                        </w:rPr>
                      </w:pPr>
                    </w:p>
                    <w:p w14:paraId="3B42F436" w14:textId="77777777" w:rsidR="00812AD6" w:rsidRDefault="00812AD6" w:rsidP="00812AD6">
                      <w:pPr>
                        <w:spacing w:line="400" w:lineRule="exact"/>
                        <w:rPr>
                          <w:rFonts w:ascii="メイリオ" w:eastAsia="メイリオ" w:hAnsi="メイリオ"/>
                          <w:szCs w:val="21"/>
                        </w:rPr>
                      </w:pPr>
                      <w:r>
                        <w:rPr>
                          <w:rFonts w:ascii="メイリオ" w:eastAsia="メイリオ" w:hAnsi="メイリオ" w:hint="eastAsia"/>
                          <w:szCs w:val="21"/>
                        </w:rPr>
                        <w:t xml:space="preserve">　第１０条</w:t>
                      </w:r>
                    </w:p>
                    <w:p w14:paraId="129F8221" w14:textId="77777777" w:rsidR="00812AD6" w:rsidRDefault="00812AD6" w:rsidP="00812AD6">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甲乙双方は、相手が本契約に違反したと認められる場合は本契約を解除することができる。</w:t>
                      </w:r>
                    </w:p>
                    <w:p w14:paraId="0C4FDC8C" w14:textId="77777777" w:rsidR="00812AD6" w:rsidRDefault="00812AD6" w:rsidP="00812AD6">
                      <w:pPr>
                        <w:spacing w:line="400" w:lineRule="exact"/>
                        <w:rPr>
                          <w:rFonts w:ascii="メイリオ" w:eastAsia="メイリオ" w:hAnsi="メイリオ"/>
                          <w:szCs w:val="21"/>
                        </w:rPr>
                      </w:pPr>
                    </w:p>
                    <w:p w14:paraId="6ECC8EF2" w14:textId="57FE3B9C" w:rsidR="00812AD6" w:rsidRDefault="00812AD6" w:rsidP="00812AD6">
                      <w:pPr>
                        <w:spacing w:line="400" w:lineRule="exact"/>
                        <w:rPr>
                          <w:rFonts w:ascii="メイリオ" w:eastAsia="メイリオ" w:hAnsi="メイリオ"/>
                          <w:szCs w:val="21"/>
                        </w:rPr>
                      </w:pPr>
                    </w:p>
                    <w:p w14:paraId="4F41AD1B" w14:textId="77777777" w:rsidR="00812AD6" w:rsidRDefault="00812AD6" w:rsidP="00812AD6">
                      <w:pPr>
                        <w:spacing w:line="400" w:lineRule="exact"/>
                        <w:rPr>
                          <w:rFonts w:ascii="メイリオ" w:eastAsia="メイリオ" w:hAnsi="メイリオ"/>
                          <w:szCs w:val="21"/>
                        </w:rPr>
                      </w:pPr>
                    </w:p>
                    <w:p w14:paraId="3894BA93" w14:textId="5581BB55" w:rsidR="00812AD6" w:rsidRDefault="00812AD6" w:rsidP="00812AD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234E92">
                        <w:rPr>
                          <w:rFonts w:ascii="メイリオ" w:eastAsia="メイリオ" w:hAnsi="メイリオ" w:hint="eastAsia"/>
                          <w:szCs w:val="21"/>
                        </w:rPr>
                        <w:t xml:space="preserve">　</w:t>
                      </w:r>
                      <w:r w:rsidR="00E13D6F">
                        <w:rPr>
                          <w:rFonts w:ascii="メイリオ" w:eastAsia="メイリオ" w:hAnsi="メイリオ" w:hint="eastAsia"/>
                          <w:szCs w:val="21"/>
                        </w:rPr>
                        <w:t xml:space="preserve">西暦　　　　</w:t>
                      </w:r>
                      <w:r>
                        <w:rPr>
                          <w:rFonts w:ascii="メイリオ" w:eastAsia="メイリオ" w:hAnsi="メイリオ" w:hint="eastAsia"/>
                          <w:szCs w:val="21"/>
                        </w:rPr>
                        <w:t>年</w:t>
                      </w:r>
                      <w:r w:rsidR="00E13D6F">
                        <w:rPr>
                          <w:rFonts w:ascii="メイリオ" w:eastAsia="メイリオ" w:hAnsi="メイリオ" w:hint="eastAsia"/>
                          <w:szCs w:val="21"/>
                        </w:rPr>
                        <w:t xml:space="preserve">　</w:t>
                      </w:r>
                      <w:r>
                        <w:rPr>
                          <w:rFonts w:ascii="メイリオ" w:eastAsia="メイリオ" w:hAnsi="メイリオ" w:hint="eastAsia"/>
                          <w:szCs w:val="21"/>
                        </w:rPr>
                        <w:t xml:space="preserve">　</w:t>
                      </w:r>
                      <w:r w:rsidR="007226CC">
                        <w:rPr>
                          <w:rFonts w:ascii="メイリオ" w:eastAsia="メイリオ" w:hAnsi="メイリオ" w:hint="eastAsia"/>
                          <w:szCs w:val="21"/>
                        </w:rPr>
                        <w:t xml:space="preserve">　</w:t>
                      </w:r>
                      <w:r>
                        <w:rPr>
                          <w:rFonts w:ascii="メイリオ" w:eastAsia="メイリオ" w:hAnsi="メイリオ" w:hint="eastAsia"/>
                          <w:szCs w:val="21"/>
                        </w:rPr>
                        <w:t>月</w:t>
                      </w:r>
                      <w:r w:rsidR="007226CC">
                        <w:rPr>
                          <w:rFonts w:ascii="メイリオ" w:eastAsia="メイリオ" w:hAnsi="メイリオ" w:hint="eastAsia"/>
                          <w:szCs w:val="21"/>
                        </w:rPr>
                        <w:t xml:space="preserve">　</w:t>
                      </w:r>
                      <w:r w:rsidR="00E13D6F">
                        <w:rPr>
                          <w:rFonts w:ascii="メイリオ" w:eastAsia="メイリオ" w:hAnsi="メイリオ" w:hint="eastAsia"/>
                          <w:szCs w:val="21"/>
                        </w:rPr>
                        <w:t xml:space="preserve">　</w:t>
                      </w:r>
                      <w:r>
                        <w:rPr>
                          <w:rFonts w:ascii="メイリオ" w:eastAsia="メイリオ" w:hAnsi="メイリオ" w:hint="eastAsia"/>
                          <w:szCs w:val="21"/>
                        </w:rPr>
                        <w:t xml:space="preserve">　日</w:t>
                      </w:r>
                    </w:p>
                    <w:p w14:paraId="3CC6592B" w14:textId="77777777" w:rsidR="00812AD6" w:rsidRPr="001D192C" w:rsidRDefault="00812AD6" w:rsidP="00812AD6">
                      <w:pPr>
                        <w:spacing w:line="400" w:lineRule="exact"/>
                        <w:rPr>
                          <w:rFonts w:ascii="メイリオ" w:eastAsia="メイリオ" w:hAnsi="メイリオ"/>
                          <w:szCs w:val="21"/>
                        </w:rPr>
                      </w:pPr>
                    </w:p>
                    <w:p w14:paraId="20579034" w14:textId="42019C4D" w:rsidR="00915876" w:rsidRDefault="00812AD6" w:rsidP="0091587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hint="eastAsia"/>
                          <w:szCs w:val="21"/>
                          <w:lang w:eastAsia="zh-CN"/>
                        </w:rPr>
                        <w:t>甲：</w:t>
                      </w:r>
                    </w:p>
                    <w:p w14:paraId="517A5B3E" w14:textId="5E0B2BF1" w:rsidR="00915876" w:rsidRDefault="00915876" w:rsidP="00915876">
                      <w:pPr>
                        <w:spacing w:line="400" w:lineRule="exact"/>
                        <w:ind w:firstLineChars="300" w:firstLine="671"/>
                        <w:rPr>
                          <w:rFonts w:ascii="メイリオ" w:eastAsia="メイリオ" w:hAnsi="メイリオ"/>
                          <w:szCs w:val="21"/>
                        </w:rPr>
                      </w:pPr>
                    </w:p>
                    <w:p w14:paraId="6DA1B542" w14:textId="77777777" w:rsidR="00915876" w:rsidRDefault="00915876" w:rsidP="00915876">
                      <w:pPr>
                        <w:spacing w:line="400" w:lineRule="exact"/>
                        <w:ind w:firstLineChars="300" w:firstLine="671"/>
                        <w:rPr>
                          <w:rFonts w:ascii="メイリオ" w:eastAsia="メイリオ" w:hAnsi="メイリオ"/>
                          <w:szCs w:val="21"/>
                        </w:rPr>
                      </w:pPr>
                    </w:p>
                    <w:p w14:paraId="7872E53F" w14:textId="3AB74883" w:rsidR="00812AD6" w:rsidRPr="001D192C" w:rsidRDefault="00427D4B" w:rsidP="00812AD6">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915876">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27D4B">
                        <w:rPr>
                          <w:rFonts w:ascii="メイリオ" w:eastAsia="メイリオ" w:hAnsi="メイリオ" w:hint="eastAsia"/>
                          <w:color w:val="BFBFBF" w:themeColor="background1" w:themeShade="BF"/>
                          <w:szCs w:val="21"/>
                        </w:rPr>
                        <w:t>㊞</w:t>
                      </w:r>
                    </w:p>
                    <w:p w14:paraId="6AD191E7" w14:textId="75C50712" w:rsidR="00812AD6" w:rsidRDefault="00812AD6" w:rsidP="00812AD6">
                      <w:pPr>
                        <w:spacing w:line="400" w:lineRule="exact"/>
                        <w:ind w:firstLineChars="300" w:firstLine="671"/>
                        <w:rPr>
                          <w:rFonts w:ascii="メイリオ" w:eastAsia="SimSun" w:hAnsi="メイリオ"/>
                          <w:szCs w:val="21"/>
                          <w:lang w:eastAsia="zh-CN"/>
                        </w:rPr>
                      </w:pPr>
                    </w:p>
                    <w:p w14:paraId="22AD2FF5" w14:textId="77777777" w:rsidR="00812AD6" w:rsidRPr="00812AD6" w:rsidRDefault="00812AD6" w:rsidP="00812AD6">
                      <w:pPr>
                        <w:spacing w:line="400" w:lineRule="exact"/>
                        <w:ind w:firstLineChars="300" w:firstLine="671"/>
                        <w:rPr>
                          <w:rFonts w:ascii="メイリオ" w:eastAsia="SimSun" w:hAnsi="メイリオ"/>
                          <w:szCs w:val="21"/>
                          <w:lang w:eastAsia="zh-CN"/>
                        </w:rPr>
                      </w:pPr>
                    </w:p>
                    <w:p w14:paraId="04D73A0A" w14:textId="3DC8E511" w:rsidR="00812AD6" w:rsidRDefault="00812AD6" w:rsidP="00812AD6">
                      <w:pPr>
                        <w:spacing w:line="400" w:lineRule="exact"/>
                        <w:ind w:rightChars="-190" w:right="-425"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乙：</w:t>
                      </w:r>
                      <w:r w:rsidR="007226CC">
                        <w:rPr>
                          <w:rFonts w:ascii="メイリオ" w:eastAsia="メイリオ" w:hAnsi="メイリオ" w:hint="eastAsia"/>
                          <w:kern w:val="0"/>
                          <w:szCs w:val="21"/>
                          <w:lang w:eastAsia="zh-CN"/>
                        </w:rPr>
                        <w:t>東京都国分寺市本町二丁目25番14号</w:t>
                      </w:r>
                      <w:r w:rsidR="007226CC">
                        <w:rPr>
                          <w:rFonts w:ascii="メイリオ" w:eastAsia="メイリオ" w:hAnsi="メイリオ" w:hint="eastAsia"/>
                          <w:kern w:val="0"/>
                          <w:szCs w:val="21"/>
                        </w:rPr>
                        <w:t>ｴﾐﾈﾝｽ</w:t>
                      </w:r>
                      <w:r w:rsidR="007226CC">
                        <w:rPr>
                          <w:rFonts w:ascii="メイリオ" w:eastAsia="メイリオ" w:hAnsi="メイリオ" w:hint="eastAsia"/>
                          <w:kern w:val="0"/>
                          <w:szCs w:val="21"/>
                          <w:lang w:eastAsia="zh-CN"/>
                        </w:rPr>
                        <w:t>国分寺1F</w:t>
                      </w:r>
                    </w:p>
                    <w:p w14:paraId="4FDA537F" w14:textId="77777777" w:rsidR="00812AD6" w:rsidRDefault="00812AD6" w:rsidP="00812AD6">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一般社団法人分子免疫学研究所</w:t>
                      </w:r>
                    </w:p>
                    <w:p w14:paraId="05C1FC04" w14:textId="1CD8558B" w:rsidR="00812AD6" w:rsidRPr="005F52FD" w:rsidRDefault="00812AD6" w:rsidP="00812AD6">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理 事 長　 野　口　活　夫 </w:t>
                      </w:r>
                      <w:r>
                        <w:rPr>
                          <w:rFonts w:ascii="メイリオ" w:eastAsia="メイリオ" w:hAnsi="メイリオ"/>
                          <w:szCs w:val="21"/>
                          <w:lang w:eastAsia="zh-CN"/>
                        </w:rPr>
                        <w:t xml:space="preserve">     </w:t>
                      </w:r>
                      <w:r w:rsidR="00E13D6F">
                        <w:rPr>
                          <w:rFonts w:ascii="メイリオ" w:eastAsia="メイリオ" w:hAnsi="メイリオ" w:hint="eastAsia"/>
                          <w:szCs w:val="21"/>
                          <w:lang w:eastAsia="zh-CN"/>
                        </w:rPr>
                        <w:t xml:space="preserve"> </w:t>
                      </w:r>
                      <w:r w:rsidRPr="005F679D">
                        <w:rPr>
                          <w:rFonts w:ascii="メイリオ" w:eastAsia="メイリオ" w:hAnsi="メイリオ" w:hint="eastAsia"/>
                          <w:color w:val="A6A6A6" w:themeColor="background1" w:themeShade="A6"/>
                          <w:szCs w:val="21"/>
                          <w:lang w:eastAsia="zh-CN"/>
                        </w:rPr>
                        <w:t>㊞</w:t>
                      </w:r>
                    </w:p>
                    <w:p w14:paraId="216AD071" w14:textId="77777777" w:rsidR="00812AD6" w:rsidRPr="00812AD6" w:rsidRDefault="00812AD6" w:rsidP="00812AD6">
                      <w:pPr>
                        <w:jc w:val="center"/>
                        <w:rPr>
                          <w:lang w:eastAsia="zh-CN"/>
                        </w:rPr>
                      </w:pPr>
                    </w:p>
                  </w:txbxContent>
                </v:textbox>
              </v:rect>
            </w:pict>
          </mc:Fallback>
        </mc:AlternateContent>
      </w:r>
    </w:p>
    <w:p w14:paraId="2A17EDEB" w14:textId="05670377" w:rsidR="000E5AC9"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第１</w:t>
      </w:r>
      <w:r w:rsidR="00F07470">
        <w:rPr>
          <w:rFonts w:ascii="メイリオ" w:eastAsia="メイリオ" w:hAnsi="メイリオ" w:hint="eastAsia"/>
          <w:szCs w:val="21"/>
        </w:rPr>
        <w:t>条</w:t>
      </w:r>
    </w:p>
    <w:p w14:paraId="182029A4" w14:textId="154869BB" w:rsidR="00E6067F" w:rsidRDefault="00915876" w:rsidP="00915876">
      <w:pPr>
        <w:spacing w:line="400" w:lineRule="exact"/>
        <w:ind w:leftChars="300" w:left="671"/>
        <w:rPr>
          <w:rFonts w:ascii="メイリオ" w:eastAsia="メイリオ" w:hAnsi="メイリオ"/>
          <w:szCs w:val="21"/>
        </w:rPr>
      </w:pPr>
      <w:r>
        <w:rPr>
          <w:rFonts w:ascii="メイリオ" w:eastAsia="メイリオ" w:hAnsi="メイリオ" w:hint="eastAsia"/>
          <w:szCs w:val="21"/>
          <w:highlight w:val="lightGray"/>
        </w:rPr>
        <w:t>・・・・・・・・・・・・・・・・・・・</w:t>
      </w:r>
      <w:r w:rsidR="003704A3" w:rsidRPr="00915876">
        <w:rPr>
          <w:rFonts w:ascii="メイリオ" w:eastAsia="メイリオ" w:hAnsi="メイリオ" w:hint="eastAsia"/>
          <w:szCs w:val="21"/>
          <w:highlight w:val="lightGray"/>
        </w:rPr>
        <w:t>(以下「甲」という。)</w:t>
      </w:r>
      <w:r w:rsidR="003704A3">
        <w:rPr>
          <w:rFonts w:ascii="メイリオ" w:eastAsia="メイリオ" w:hAnsi="メイリオ"/>
          <w:szCs w:val="21"/>
        </w:rPr>
        <w:t xml:space="preserve"> </w:t>
      </w:r>
      <w:r w:rsidR="003704A3">
        <w:rPr>
          <w:rFonts w:ascii="メイリオ" w:eastAsia="メイリオ" w:hAnsi="メイリオ" w:hint="eastAsia"/>
          <w:szCs w:val="21"/>
        </w:rPr>
        <w:t>と一般社団法人</w:t>
      </w:r>
    </w:p>
    <w:p w14:paraId="0DB71F17" w14:textId="77777777" w:rsidR="00E6067F" w:rsidRDefault="00CC13E6" w:rsidP="00E6067F">
      <w:pPr>
        <w:spacing w:line="400" w:lineRule="exact"/>
        <w:ind w:leftChars="300" w:left="671"/>
        <w:rPr>
          <w:rFonts w:ascii="メイリオ" w:eastAsia="メイリオ" w:hAnsi="メイリオ"/>
          <w:szCs w:val="21"/>
        </w:rPr>
      </w:pPr>
      <w:r>
        <w:rPr>
          <w:rFonts w:ascii="メイリオ" w:eastAsia="メイリオ" w:hAnsi="メイリオ" w:hint="eastAsia"/>
          <w:szCs w:val="21"/>
        </w:rPr>
        <w:t>分子免疫学研究所</w:t>
      </w:r>
      <w:r w:rsidR="003704A3">
        <w:rPr>
          <w:rFonts w:ascii="メイリオ" w:eastAsia="メイリオ" w:hAnsi="メイリオ" w:hint="eastAsia"/>
          <w:szCs w:val="21"/>
        </w:rPr>
        <w:t>(以下「乙」という)</w:t>
      </w:r>
      <w:r w:rsidR="00AF4770">
        <w:rPr>
          <w:rFonts w:ascii="メイリオ" w:eastAsia="メイリオ" w:hAnsi="メイリオ" w:hint="eastAsia"/>
          <w:szCs w:val="21"/>
        </w:rPr>
        <w:t>は</w:t>
      </w:r>
      <w:bookmarkStart w:id="2" w:name="_Hlk499554717"/>
      <w:r w:rsidR="00E6067F">
        <w:rPr>
          <w:rFonts w:ascii="メイリオ" w:eastAsia="メイリオ" w:hAnsi="メイリオ" w:hint="eastAsia"/>
          <w:szCs w:val="21"/>
        </w:rPr>
        <w:t>、</w:t>
      </w:r>
      <w:r w:rsidR="00A0480F">
        <w:rPr>
          <w:rFonts w:ascii="メイリオ" w:eastAsia="メイリオ" w:hAnsi="メイリオ" w:hint="eastAsia"/>
          <w:szCs w:val="21"/>
        </w:rPr>
        <w:t>一般社団法人分子免疫学研究所認定再生</w:t>
      </w:r>
    </w:p>
    <w:p w14:paraId="1789FDCA" w14:textId="77777777" w:rsidR="00E6067F" w:rsidRDefault="00A0480F" w:rsidP="00E6067F">
      <w:pPr>
        <w:spacing w:line="400" w:lineRule="exact"/>
        <w:ind w:leftChars="300" w:left="671"/>
        <w:rPr>
          <w:rFonts w:ascii="メイリオ" w:eastAsia="メイリオ" w:hAnsi="メイリオ"/>
          <w:szCs w:val="21"/>
        </w:rPr>
      </w:pPr>
      <w:r>
        <w:rPr>
          <w:rFonts w:ascii="メイリオ" w:eastAsia="メイリオ" w:hAnsi="メイリオ" w:hint="eastAsia"/>
          <w:szCs w:val="21"/>
        </w:rPr>
        <w:t>医療等委員会標準業務手順書第３条の規定に基づ</w:t>
      </w:r>
      <w:bookmarkEnd w:id="2"/>
      <w:r>
        <w:rPr>
          <w:rFonts w:ascii="メイリオ" w:eastAsia="メイリオ" w:hAnsi="メイリオ" w:hint="eastAsia"/>
          <w:szCs w:val="21"/>
        </w:rPr>
        <w:t>き</w:t>
      </w:r>
      <w:r w:rsidR="003704A3">
        <w:rPr>
          <w:rFonts w:ascii="メイリオ" w:eastAsia="メイリオ" w:hAnsi="メイリオ" w:hint="eastAsia"/>
          <w:szCs w:val="21"/>
        </w:rPr>
        <w:t>再生医療等提供計画の審査業務</w:t>
      </w:r>
    </w:p>
    <w:p w14:paraId="730F0A10" w14:textId="23D9F0B2" w:rsidR="00F07470" w:rsidRDefault="003704A3" w:rsidP="00E6067F">
      <w:pPr>
        <w:spacing w:line="400" w:lineRule="exact"/>
        <w:ind w:leftChars="300" w:left="671"/>
        <w:rPr>
          <w:rFonts w:ascii="メイリオ" w:eastAsia="メイリオ" w:hAnsi="メイリオ"/>
          <w:szCs w:val="21"/>
        </w:rPr>
      </w:pPr>
      <w:r>
        <w:rPr>
          <w:rFonts w:ascii="メイリオ" w:eastAsia="メイリオ" w:hAnsi="メイリオ" w:hint="eastAsia"/>
          <w:szCs w:val="21"/>
        </w:rPr>
        <w:t>に関し</w:t>
      </w:r>
      <w:r w:rsidR="00AF4770">
        <w:rPr>
          <w:rFonts w:ascii="メイリオ" w:eastAsia="メイリオ" w:hAnsi="メイリオ" w:hint="eastAsia"/>
          <w:szCs w:val="21"/>
        </w:rPr>
        <w:t>本</w:t>
      </w:r>
      <w:r>
        <w:rPr>
          <w:rFonts w:ascii="メイリオ" w:eastAsia="メイリオ" w:hAnsi="メイリオ" w:hint="eastAsia"/>
          <w:szCs w:val="21"/>
        </w:rPr>
        <w:t>契約を締結する。</w:t>
      </w:r>
    </w:p>
    <w:p w14:paraId="230202C6" w14:textId="77777777" w:rsidR="003704A3" w:rsidRPr="00E6067F" w:rsidRDefault="003704A3" w:rsidP="00F07470">
      <w:pPr>
        <w:spacing w:line="400" w:lineRule="exact"/>
        <w:ind w:firstLineChars="300" w:firstLine="671"/>
        <w:rPr>
          <w:rFonts w:ascii="メイリオ" w:eastAsia="メイリオ" w:hAnsi="メイリオ"/>
          <w:szCs w:val="21"/>
        </w:rPr>
      </w:pPr>
    </w:p>
    <w:p w14:paraId="1F311C41" w14:textId="77777777" w:rsidR="006F39AF"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第２</w:t>
      </w:r>
      <w:r w:rsidR="003704A3">
        <w:rPr>
          <w:rFonts w:ascii="メイリオ" w:eastAsia="メイリオ" w:hAnsi="メイリオ" w:hint="eastAsia"/>
          <w:szCs w:val="21"/>
        </w:rPr>
        <w:t>条</w:t>
      </w:r>
    </w:p>
    <w:p w14:paraId="714034F5" w14:textId="77777777" w:rsidR="00E6067F" w:rsidRDefault="003704A3" w:rsidP="00E6067F">
      <w:pPr>
        <w:spacing w:line="400" w:lineRule="exact"/>
        <w:ind w:leftChars="300" w:left="671"/>
        <w:rPr>
          <w:rFonts w:ascii="メイリオ" w:eastAsia="メイリオ" w:hAnsi="メイリオ"/>
          <w:szCs w:val="21"/>
        </w:rPr>
      </w:pPr>
      <w:r>
        <w:rPr>
          <w:rFonts w:ascii="メイリオ" w:eastAsia="メイリオ" w:hAnsi="メイリオ" w:hint="eastAsia"/>
          <w:szCs w:val="21"/>
        </w:rPr>
        <w:t>乙は、乙が設置する一般社団法人</w:t>
      </w:r>
      <w:r w:rsidR="00CC13E6">
        <w:rPr>
          <w:rFonts w:ascii="メイリオ" w:eastAsia="メイリオ" w:hAnsi="メイリオ" w:hint="eastAsia"/>
          <w:szCs w:val="21"/>
        </w:rPr>
        <w:t>分子免疫学研究所</w:t>
      </w:r>
      <w:r>
        <w:rPr>
          <w:rFonts w:ascii="メイリオ" w:eastAsia="メイリオ" w:hAnsi="メイリオ" w:hint="eastAsia"/>
          <w:szCs w:val="21"/>
        </w:rPr>
        <w:t>認定再生医療等委員</w:t>
      </w:r>
      <w:r w:rsidRPr="00326170">
        <w:rPr>
          <w:rFonts w:ascii="メイリオ" w:eastAsia="メイリオ" w:hAnsi="メイリオ" w:hint="eastAsia"/>
          <w:szCs w:val="21"/>
        </w:rPr>
        <w:t>会</w:t>
      </w:r>
    </w:p>
    <w:p w14:paraId="2929C670" w14:textId="7F13B260" w:rsidR="00E6067F" w:rsidRDefault="003704A3" w:rsidP="00E6067F">
      <w:pPr>
        <w:spacing w:line="400" w:lineRule="exact"/>
        <w:ind w:leftChars="300" w:left="671"/>
        <w:rPr>
          <w:rFonts w:ascii="メイリオ" w:eastAsia="メイリオ" w:hAnsi="メイリオ"/>
          <w:szCs w:val="21"/>
        </w:rPr>
      </w:pPr>
      <w:r w:rsidRPr="00326170">
        <w:rPr>
          <w:rFonts w:ascii="メイリオ" w:eastAsia="メイリオ" w:hAnsi="メイリオ" w:hint="eastAsia"/>
          <w:szCs w:val="21"/>
        </w:rPr>
        <w:t>(</w:t>
      </w:r>
      <w:r w:rsidR="00326170" w:rsidRPr="00E6067F">
        <w:rPr>
          <w:rFonts w:ascii="メイリオ" w:eastAsia="メイリオ" w:hAnsi="メイリオ" w:hint="eastAsia"/>
          <w:sz w:val="20"/>
          <w:szCs w:val="20"/>
        </w:rPr>
        <w:t>所</w:t>
      </w:r>
      <w:r w:rsidR="00CC13E6" w:rsidRPr="00E6067F">
        <w:rPr>
          <w:rFonts w:ascii="メイリオ" w:eastAsia="メイリオ" w:hAnsi="メイリオ" w:hint="eastAsia"/>
          <w:sz w:val="20"/>
          <w:szCs w:val="20"/>
        </w:rPr>
        <w:t>在地：</w:t>
      </w:r>
      <w:r w:rsidR="003239DA">
        <w:rPr>
          <w:rFonts w:ascii="メイリオ" w:eastAsia="メイリオ" w:hAnsi="メイリオ" w:hint="eastAsia"/>
          <w:sz w:val="20"/>
          <w:szCs w:val="20"/>
        </w:rPr>
        <w:t>東京都国分寺市本町二丁目25番14号エミネンス国分寺１F</w:t>
      </w:r>
      <w:bookmarkStart w:id="3" w:name="_GoBack"/>
      <w:bookmarkEnd w:id="3"/>
      <w:r w:rsidRPr="00326170">
        <w:rPr>
          <w:rFonts w:ascii="メイリオ" w:eastAsia="メイリオ" w:hAnsi="メイリオ" w:hint="eastAsia"/>
          <w:szCs w:val="21"/>
        </w:rPr>
        <w:t>)</w:t>
      </w:r>
      <w:r w:rsidRPr="00326170">
        <w:rPr>
          <w:rFonts w:ascii="メイリオ" w:eastAsia="メイリオ" w:hAnsi="メイリオ"/>
          <w:szCs w:val="21"/>
        </w:rPr>
        <w:t xml:space="preserve"> </w:t>
      </w:r>
      <w:r w:rsidRPr="00326170">
        <w:rPr>
          <w:rFonts w:ascii="メイリオ" w:eastAsia="メイリオ" w:hAnsi="メイリオ" w:hint="eastAsia"/>
          <w:szCs w:val="21"/>
        </w:rPr>
        <w:t>で、甲の</w:t>
      </w:r>
      <w:r>
        <w:rPr>
          <w:rFonts w:ascii="メイリオ" w:eastAsia="メイリオ" w:hAnsi="メイリオ" w:hint="eastAsia"/>
          <w:szCs w:val="21"/>
        </w:rPr>
        <w:t>再生医療等</w:t>
      </w:r>
    </w:p>
    <w:p w14:paraId="3A15B78A" w14:textId="7D8D19F5" w:rsidR="003704A3" w:rsidRPr="00E6067F" w:rsidRDefault="003704A3" w:rsidP="00E6067F">
      <w:pPr>
        <w:spacing w:line="400" w:lineRule="exact"/>
        <w:ind w:leftChars="300" w:left="671"/>
        <w:rPr>
          <w:rFonts w:ascii="メイリオ" w:eastAsia="メイリオ" w:hAnsi="メイリオ"/>
          <w:szCs w:val="21"/>
        </w:rPr>
      </w:pPr>
      <w:r>
        <w:rPr>
          <w:rFonts w:ascii="メイリオ" w:eastAsia="メイリオ" w:hAnsi="メイリオ" w:hint="eastAsia"/>
          <w:szCs w:val="21"/>
        </w:rPr>
        <w:t>提供計画を審査するものとする。</w:t>
      </w:r>
    </w:p>
    <w:p w14:paraId="6E2EFF5F" w14:textId="77777777" w:rsidR="003704A3" w:rsidRPr="003704A3" w:rsidRDefault="003704A3" w:rsidP="003704A3">
      <w:pPr>
        <w:spacing w:line="400" w:lineRule="exact"/>
        <w:rPr>
          <w:rFonts w:ascii="メイリオ" w:eastAsia="メイリオ" w:hAnsi="メイリオ"/>
          <w:szCs w:val="21"/>
        </w:rPr>
      </w:pPr>
    </w:p>
    <w:p w14:paraId="1C07E257" w14:textId="77777777" w:rsidR="001E779A"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第３</w:t>
      </w:r>
      <w:r w:rsidR="003704A3">
        <w:rPr>
          <w:rFonts w:ascii="メイリオ" w:eastAsia="メイリオ" w:hAnsi="メイリオ" w:hint="eastAsia"/>
          <w:szCs w:val="21"/>
        </w:rPr>
        <w:t>条</w:t>
      </w:r>
    </w:p>
    <w:p w14:paraId="7582DCC6" w14:textId="77777777" w:rsidR="003704A3" w:rsidRDefault="003704A3" w:rsidP="003704A3">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乙は、甲の再生医療等提供計画を審査する委員</w:t>
      </w:r>
      <w:r w:rsidRPr="00326170">
        <w:rPr>
          <w:rFonts w:ascii="メイリオ" w:eastAsia="メイリオ" w:hAnsi="メイリオ" w:hint="eastAsia"/>
          <w:szCs w:val="21"/>
        </w:rPr>
        <w:t>会を本契約締結後２ヶ月以内に</w:t>
      </w:r>
    </w:p>
    <w:p w14:paraId="385C8879" w14:textId="77777777" w:rsidR="003704A3" w:rsidRDefault="003704A3" w:rsidP="00E6067F">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開催するものとする。また、乙は、審査が適正かつ公平に行われるよう努めな</w:t>
      </w:r>
    </w:p>
    <w:p w14:paraId="50EC5D34" w14:textId="77777777" w:rsidR="00C11DB0" w:rsidRDefault="003704A3" w:rsidP="003704A3">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ければならない。</w:t>
      </w:r>
    </w:p>
    <w:p w14:paraId="16C0662A" w14:textId="77777777" w:rsidR="003704A3" w:rsidRDefault="003704A3" w:rsidP="007500C4">
      <w:pPr>
        <w:spacing w:line="400" w:lineRule="exact"/>
        <w:rPr>
          <w:rFonts w:ascii="メイリオ" w:eastAsia="メイリオ" w:hAnsi="メイリオ"/>
          <w:szCs w:val="21"/>
        </w:rPr>
      </w:pPr>
    </w:p>
    <w:p w14:paraId="6E1C1DAA"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第4条</w:t>
      </w:r>
    </w:p>
    <w:p w14:paraId="47AAFCBE"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乙は、委員会が意見を表明すべき期限(意見の発行期限) を本契約第3条で規</w:t>
      </w:r>
    </w:p>
    <w:p w14:paraId="05AED3C7"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定された委員会開催日を起点として</w:t>
      </w:r>
      <w:r>
        <w:rPr>
          <w:rFonts w:ascii="メイリオ" w:eastAsia="メイリオ" w:hAnsi="メイリオ"/>
          <w:szCs w:val="21"/>
        </w:rPr>
        <w:t>2</w:t>
      </w:r>
      <w:r>
        <w:rPr>
          <w:rFonts w:ascii="メイリオ" w:eastAsia="メイリオ" w:hAnsi="メイリオ" w:hint="eastAsia"/>
          <w:szCs w:val="21"/>
        </w:rPr>
        <w:t>週間以内とする。</w:t>
      </w:r>
    </w:p>
    <w:p w14:paraId="1EFF2919" w14:textId="77777777" w:rsidR="007500C4" w:rsidRDefault="007500C4" w:rsidP="007500C4">
      <w:pPr>
        <w:spacing w:line="400" w:lineRule="exact"/>
        <w:rPr>
          <w:rFonts w:ascii="メイリオ" w:eastAsia="メイリオ" w:hAnsi="メイリオ"/>
          <w:szCs w:val="21"/>
        </w:rPr>
      </w:pPr>
    </w:p>
    <w:p w14:paraId="3DD87993"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第5条</w:t>
      </w:r>
    </w:p>
    <w:p w14:paraId="34BCDFE8"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乙は、本契約締結後可及的速やかに、審査に必要な手順、日程等について書面</w:t>
      </w:r>
    </w:p>
    <w:p w14:paraId="4CE6A983"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(電子メール等の電子媒体を含む)</w:t>
      </w:r>
      <w:r>
        <w:rPr>
          <w:rFonts w:ascii="メイリオ" w:eastAsia="メイリオ" w:hAnsi="メイリオ"/>
          <w:szCs w:val="21"/>
        </w:rPr>
        <w:t xml:space="preserve"> </w:t>
      </w:r>
      <w:r>
        <w:rPr>
          <w:rFonts w:ascii="メイリオ" w:eastAsia="メイリオ" w:hAnsi="メイリオ" w:hint="eastAsia"/>
          <w:szCs w:val="21"/>
        </w:rPr>
        <w:t>により甲に通知するものとする。</w:t>
      </w:r>
    </w:p>
    <w:p w14:paraId="4801E573" w14:textId="77777777" w:rsidR="007500C4" w:rsidRDefault="007500C4" w:rsidP="007500C4">
      <w:pPr>
        <w:spacing w:line="400" w:lineRule="exact"/>
        <w:rPr>
          <w:rFonts w:ascii="メイリオ" w:eastAsia="メイリオ" w:hAnsi="メイリオ"/>
          <w:szCs w:val="21"/>
        </w:rPr>
      </w:pPr>
    </w:p>
    <w:p w14:paraId="0BCC44F9"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第6条</w:t>
      </w:r>
    </w:p>
    <w:p w14:paraId="367EAFEB"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甲は、単に再生医療等提供計画の審査を求めるにとどまらず、真摯に我が国の</w:t>
      </w:r>
    </w:p>
    <w:p w14:paraId="352F8B56" w14:textId="77777777" w:rsidR="007500C4" w:rsidRDefault="007500C4" w:rsidP="007500C4">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再生の普及に努めなければならない。</w:t>
      </w:r>
    </w:p>
    <w:p w14:paraId="53710592" w14:textId="77777777" w:rsidR="00FA5F0D" w:rsidRDefault="00FA5F0D" w:rsidP="001D192C">
      <w:pPr>
        <w:spacing w:line="400" w:lineRule="exact"/>
        <w:rPr>
          <w:rFonts w:ascii="メイリオ" w:eastAsia="メイリオ" w:hAnsi="メイリオ"/>
          <w:szCs w:val="21"/>
        </w:rPr>
      </w:pPr>
    </w:p>
    <w:p w14:paraId="31EF9D6A" w14:textId="77777777" w:rsidR="001D192C" w:rsidRDefault="001D192C" w:rsidP="001D192C">
      <w:pPr>
        <w:spacing w:line="400" w:lineRule="exact"/>
        <w:ind w:firstLineChars="100" w:firstLine="224"/>
        <w:rPr>
          <w:rFonts w:ascii="メイリオ" w:eastAsia="メイリオ" w:hAnsi="メイリオ"/>
          <w:szCs w:val="21"/>
        </w:rPr>
      </w:pPr>
      <w:r>
        <w:rPr>
          <w:rFonts w:ascii="メイリオ" w:eastAsia="メイリオ" w:hAnsi="メイリオ" w:hint="eastAsia"/>
          <w:szCs w:val="21"/>
        </w:rPr>
        <w:t>第7条</w:t>
      </w:r>
    </w:p>
    <w:p w14:paraId="75CF54CD" w14:textId="77777777" w:rsidR="00E6067F" w:rsidRDefault="00FA5F0D" w:rsidP="00E6067F">
      <w:pPr>
        <w:spacing w:line="400" w:lineRule="exact"/>
        <w:ind w:firstLineChars="300" w:firstLine="671"/>
        <w:rPr>
          <w:rFonts w:ascii="メイリオ" w:eastAsia="メイリオ" w:hAnsi="メイリオ"/>
        </w:rPr>
      </w:pPr>
      <w:r w:rsidRPr="001D192C">
        <w:rPr>
          <w:rFonts w:ascii="メイリオ" w:eastAsia="メイリオ" w:hAnsi="メイリオ" w:hint="eastAsia"/>
        </w:rPr>
        <w:t>委員会の審査等業務に従事する者</w:t>
      </w:r>
      <w:r w:rsidR="00281205" w:rsidRPr="001D192C">
        <w:rPr>
          <w:rFonts w:ascii="メイリオ" w:eastAsia="メイリオ" w:hAnsi="メイリオ" w:hint="eastAsia"/>
        </w:rPr>
        <w:t>は</w:t>
      </w:r>
      <w:r w:rsidRPr="001D192C">
        <w:rPr>
          <w:rFonts w:ascii="メイリオ" w:eastAsia="メイリオ" w:hAnsi="メイリオ" w:hint="eastAsia"/>
        </w:rPr>
        <w:t>当該審査等業務に関して知りえた秘密を漏</w:t>
      </w:r>
    </w:p>
    <w:p w14:paraId="4F570E71" w14:textId="3CCBE9A6" w:rsidR="001D192C" w:rsidRPr="00812AD6" w:rsidRDefault="00FA5F0D" w:rsidP="00E6067F">
      <w:pPr>
        <w:spacing w:line="400" w:lineRule="exact"/>
        <w:ind w:firstLineChars="300" w:firstLine="671"/>
        <w:rPr>
          <w:rFonts w:ascii="メイリオ" w:eastAsia="メイリオ" w:hAnsi="メイリオ"/>
        </w:rPr>
      </w:pPr>
      <w:r w:rsidRPr="001D192C">
        <w:rPr>
          <w:rFonts w:ascii="メイリオ" w:eastAsia="メイリオ" w:hAnsi="メイリオ" w:hint="eastAsia"/>
        </w:rPr>
        <w:t>らしてはならない。</w:t>
      </w:r>
    </w:p>
    <w:sectPr w:rsidR="001D192C" w:rsidRPr="00812AD6" w:rsidSect="00E6067F">
      <w:headerReference w:type="default" r:id="rId8"/>
      <w:pgSz w:w="23811" w:h="16838" w:orient="landscape" w:code="8"/>
      <w:pgMar w:top="1474" w:right="1985" w:bottom="567" w:left="1701" w:header="851" w:footer="992" w:gutter="0"/>
      <w:pgNumType w:fmt="numberInDash" w:start="1"/>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26BA5" w14:textId="77777777" w:rsidR="00C95019" w:rsidRDefault="00C95019" w:rsidP="005155EB">
      <w:r>
        <w:separator/>
      </w:r>
    </w:p>
  </w:endnote>
  <w:endnote w:type="continuationSeparator" w:id="0">
    <w:p w14:paraId="4B2A06A3" w14:textId="77777777" w:rsidR="00C95019" w:rsidRDefault="00C95019" w:rsidP="005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4C36" w14:textId="77777777" w:rsidR="00C95019" w:rsidRDefault="00C95019" w:rsidP="005155EB">
      <w:r>
        <w:separator/>
      </w:r>
    </w:p>
  </w:footnote>
  <w:footnote w:type="continuationSeparator" w:id="0">
    <w:p w14:paraId="018F0D60" w14:textId="77777777" w:rsidR="00C95019" w:rsidRDefault="00C95019" w:rsidP="005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6C72" w14:textId="77777777" w:rsidR="00067D55" w:rsidRPr="00CB0FFE" w:rsidRDefault="00067D55" w:rsidP="00CE2206">
    <w:pPr>
      <w:pStyle w:val="a4"/>
      <w:wordWrap w:val="0"/>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一般社団法人</w:t>
    </w:r>
    <w:r w:rsidR="00CE2206" w:rsidRPr="00CB0FFE">
      <w:rPr>
        <w:rFonts w:ascii="メイリオ" w:eastAsia="メイリオ" w:hAnsi="メイリオ"/>
        <w:sz w:val="16"/>
        <w:szCs w:val="16"/>
        <w:lang w:eastAsia="zh-CN"/>
      </w:rPr>
      <w:t xml:space="preserve"> </w:t>
    </w:r>
    <w:r w:rsidR="00CC13E6">
      <w:rPr>
        <w:rFonts w:ascii="メイリオ" w:eastAsia="メイリオ" w:hAnsi="メイリオ" w:hint="eastAsia"/>
        <w:sz w:val="16"/>
        <w:szCs w:val="16"/>
        <w:lang w:eastAsia="zh-CN"/>
      </w:rPr>
      <w:t>分子免疫学研究所</w:t>
    </w:r>
  </w:p>
  <w:p w14:paraId="2CBD0019" w14:textId="52992A9C" w:rsidR="00067D55" w:rsidRDefault="00067D55" w:rsidP="00CE2206">
    <w:pPr>
      <w:pStyle w:val="a4"/>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 xml:space="preserve">　　　　　　　　　　　　　　　　　　　　　　　　　　　　　　　　認定再生医療等委員会</w:t>
    </w:r>
  </w:p>
  <w:p w14:paraId="590492D7" w14:textId="00FB2B95" w:rsidR="00812AD6" w:rsidRPr="00812AD6" w:rsidRDefault="00812AD6" w:rsidP="00CE2206">
    <w:pPr>
      <w:pStyle w:val="a4"/>
      <w:jc w:val="right"/>
      <w:rPr>
        <w:rFonts w:ascii="メイリオ" w:eastAsia="メイリオ" w:hAnsi="メイリオ"/>
        <w:sz w:val="18"/>
        <w:szCs w:val="18"/>
        <w:lang w:eastAsia="zh-CN"/>
      </w:rPr>
    </w:pPr>
    <w:r w:rsidRPr="00812AD6">
      <w:rPr>
        <w:rFonts w:ascii="メイリオ" w:eastAsia="メイリオ" w:hAnsi="メイリオ" w:hint="eastAsia"/>
        <w:sz w:val="18"/>
        <w:szCs w:val="18"/>
        <w:lang w:eastAsia="zh-CN"/>
      </w:rPr>
      <w:t>審　査　契　約　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C7D"/>
    <w:multiLevelType w:val="hybridMultilevel"/>
    <w:tmpl w:val="65D63A3A"/>
    <w:lvl w:ilvl="0" w:tplc="60FAE9E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690B7C"/>
    <w:multiLevelType w:val="hybridMultilevel"/>
    <w:tmpl w:val="525C07B8"/>
    <w:lvl w:ilvl="0" w:tplc="4894B73E">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F85102D"/>
    <w:multiLevelType w:val="hybridMultilevel"/>
    <w:tmpl w:val="0C60362C"/>
    <w:lvl w:ilvl="0" w:tplc="EF508788">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 w15:restartNumberingAfterBreak="0">
    <w:nsid w:val="1F4C5E2D"/>
    <w:multiLevelType w:val="hybridMultilevel"/>
    <w:tmpl w:val="3B9E708A"/>
    <w:lvl w:ilvl="0" w:tplc="A70035A4">
      <w:start w:val="5"/>
      <w:numFmt w:val="decimal"/>
      <w:lvlText w:val="%1&gt;"/>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555567E"/>
    <w:multiLevelType w:val="hybridMultilevel"/>
    <w:tmpl w:val="68086E2E"/>
    <w:lvl w:ilvl="0" w:tplc="05A4D7C6">
      <w:start w:val="1"/>
      <w:numFmt w:val="decimal"/>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2D6D5D7A"/>
    <w:multiLevelType w:val="hybridMultilevel"/>
    <w:tmpl w:val="B1F6BCCC"/>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6" w15:restartNumberingAfterBreak="0">
    <w:nsid w:val="31AE29A0"/>
    <w:multiLevelType w:val="hybridMultilevel"/>
    <w:tmpl w:val="8BDAA254"/>
    <w:lvl w:ilvl="0" w:tplc="03E844CA">
      <w:start w:val="1"/>
      <w:numFmt w:val="decimal"/>
      <w:lvlText w:val="%1."/>
      <w:lvlJc w:val="left"/>
      <w:pPr>
        <w:ind w:left="927"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7" w15:restartNumberingAfterBreak="0">
    <w:nsid w:val="32FC1D12"/>
    <w:multiLevelType w:val="hybridMultilevel"/>
    <w:tmpl w:val="D0D0722A"/>
    <w:lvl w:ilvl="0" w:tplc="E49EFDA6">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15:restartNumberingAfterBreak="0">
    <w:nsid w:val="359B4C09"/>
    <w:multiLevelType w:val="hybridMultilevel"/>
    <w:tmpl w:val="99D64EC0"/>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9" w15:restartNumberingAfterBreak="0">
    <w:nsid w:val="37282DD8"/>
    <w:multiLevelType w:val="hybridMultilevel"/>
    <w:tmpl w:val="00704236"/>
    <w:lvl w:ilvl="0" w:tplc="5D24807C">
      <w:start w:val="1"/>
      <w:numFmt w:val="decimal"/>
      <w:lvlText w:val="%1."/>
      <w:lvlJc w:val="left"/>
      <w:pPr>
        <w:ind w:left="1069" w:hanging="360"/>
      </w:pPr>
      <w:rPr>
        <w:rFonts w:hint="default"/>
      </w:rPr>
    </w:lvl>
    <w:lvl w:ilvl="1" w:tplc="7276A06A">
      <w:start w:val="2"/>
      <w:numFmt w:val="decimal"/>
      <w:lvlText w:val="%2．"/>
      <w:lvlJc w:val="left"/>
      <w:pPr>
        <w:ind w:left="1762" w:hanging="360"/>
      </w:pPr>
      <w:rPr>
        <w:rFonts w:hint="default"/>
      </w:r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0" w15:restartNumberingAfterBreak="0">
    <w:nsid w:val="41215314"/>
    <w:multiLevelType w:val="hybridMultilevel"/>
    <w:tmpl w:val="CDFE1B76"/>
    <w:lvl w:ilvl="0" w:tplc="5C5E06E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42AE3E4D"/>
    <w:multiLevelType w:val="hybridMultilevel"/>
    <w:tmpl w:val="955C7226"/>
    <w:lvl w:ilvl="0" w:tplc="AB0C7BFA">
      <w:start w:val="2"/>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39707E"/>
    <w:multiLevelType w:val="hybridMultilevel"/>
    <w:tmpl w:val="C3BC84BA"/>
    <w:lvl w:ilvl="0" w:tplc="1CF8D096">
      <w:start w:val="1"/>
      <w:numFmt w:val="decimal"/>
      <w:lvlText w:val="(%1)"/>
      <w:lvlJc w:val="left"/>
      <w:pPr>
        <w:ind w:left="1605" w:hanging="435"/>
      </w:pPr>
      <w:rPr>
        <w:rFonts w:hint="default"/>
      </w:rPr>
    </w:lvl>
    <w:lvl w:ilvl="1" w:tplc="3EDCDEBC">
      <w:start w:val="4"/>
      <w:numFmt w:val="decimal"/>
      <w:lvlText w:val="%2．"/>
      <w:lvlJc w:val="left"/>
      <w:pPr>
        <w:ind w:left="1211" w:hanging="360"/>
      </w:pPr>
      <w:rPr>
        <w:rFonts w:hint="default"/>
      </w:r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3" w15:restartNumberingAfterBreak="0">
    <w:nsid w:val="546E4EAE"/>
    <w:multiLevelType w:val="hybridMultilevel"/>
    <w:tmpl w:val="3C421584"/>
    <w:lvl w:ilvl="0" w:tplc="4298318C">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55974BE"/>
    <w:multiLevelType w:val="hybridMultilevel"/>
    <w:tmpl w:val="786C61BE"/>
    <w:lvl w:ilvl="0" w:tplc="6EE25C32">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647A615C"/>
    <w:multiLevelType w:val="hybridMultilevel"/>
    <w:tmpl w:val="266A2EB4"/>
    <w:lvl w:ilvl="0" w:tplc="EFECF18C">
      <w:start w:val="1"/>
      <w:numFmt w:val="decimalFullWidth"/>
      <w:lvlText w:val="第%1条"/>
      <w:lvlJc w:val="left"/>
      <w:pPr>
        <w:ind w:left="851" w:hanging="851"/>
      </w:pPr>
    </w:lvl>
    <w:lvl w:ilvl="1" w:tplc="17BE1388">
      <w:start w:val="1"/>
      <w:numFmt w:val="decimalEnclosedCircle"/>
      <w:lvlText w:val="%2"/>
      <w:lvlJc w:val="left"/>
      <w:pPr>
        <w:ind w:left="840" w:hanging="420"/>
      </w:pPr>
      <w:rPr>
        <w:rFonts w:ascii="ＭＳ 明朝" w:eastAsia="ＭＳ 明朝" w:hAnsi="Century" w:cs="ＭＳ....."/>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E741BD7"/>
    <w:multiLevelType w:val="hybridMultilevel"/>
    <w:tmpl w:val="9E546810"/>
    <w:lvl w:ilvl="0" w:tplc="4F480A54">
      <w:start w:val="1"/>
      <w:numFmt w:val="decimal"/>
      <w:lvlText w:val="(%1)"/>
      <w:lvlJc w:val="left"/>
      <w:pPr>
        <w:ind w:left="1605" w:hanging="435"/>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7" w15:restartNumberingAfterBreak="0">
    <w:nsid w:val="78995F0E"/>
    <w:multiLevelType w:val="hybridMultilevel"/>
    <w:tmpl w:val="632E7398"/>
    <w:lvl w:ilvl="0" w:tplc="77C0642C">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8" w15:restartNumberingAfterBreak="0">
    <w:nsid w:val="7DE76AFB"/>
    <w:multiLevelType w:val="hybridMultilevel"/>
    <w:tmpl w:val="DC3A16B4"/>
    <w:lvl w:ilvl="0" w:tplc="232E187E">
      <w:start w:val="1"/>
      <w:numFmt w:val="decimal"/>
      <w:lvlText w:val="%1&gt;"/>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7"/>
  </w:num>
  <w:num w:numId="3">
    <w:abstractNumId w:val="9"/>
  </w:num>
  <w:num w:numId="4">
    <w:abstractNumId w:val="12"/>
  </w:num>
  <w:num w:numId="5">
    <w:abstractNumId w:val="16"/>
  </w:num>
  <w:num w:numId="6">
    <w:abstractNumId w:val="10"/>
  </w:num>
  <w:num w:numId="7">
    <w:abstractNumId w:val="14"/>
  </w:num>
  <w:num w:numId="8">
    <w:abstractNumId w:val="6"/>
  </w:num>
  <w:num w:numId="9">
    <w:abstractNumId w:val="4"/>
  </w:num>
  <w:num w:numId="10">
    <w:abstractNumId w:val="3"/>
  </w:num>
  <w:num w:numId="11">
    <w:abstractNumId w:val="13"/>
  </w:num>
  <w:num w:numId="12">
    <w:abstractNumId w:val="11"/>
  </w:num>
  <w:num w:numId="13">
    <w:abstractNumId w:val="18"/>
  </w:num>
  <w:num w:numId="14">
    <w:abstractNumId w:val="2"/>
  </w:num>
  <w:num w:numId="15">
    <w:abstractNumId w:val="1"/>
  </w:num>
  <w:num w:numId="16">
    <w:abstractNumId w:val="7"/>
  </w:num>
  <w:num w:numId="17">
    <w:abstractNumId w:val="8"/>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AF"/>
    <w:rsid w:val="000161D2"/>
    <w:rsid w:val="000460C1"/>
    <w:rsid w:val="00054880"/>
    <w:rsid w:val="00067D55"/>
    <w:rsid w:val="00071A93"/>
    <w:rsid w:val="000A34C2"/>
    <w:rsid w:val="000C2929"/>
    <w:rsid w:val="000E5557"/>
    <w:rsid w:val="000E5AC9"/>
    <w:rsid w:val="001070BE"/>
    <w:rsid w:val="001145B6"/>
    <w:rsid w:val="00146B64"/>
    <w:rsid w:val="00156CCF"/>
    <w:rsid w:val="0018305D"/>
    <w:rsid w:val="001C7724"/>
    <w:rsid w:val="001D0EEC"/>
    <w:rsid w:val="001D192C"/>
    <w:rsid w:val="001E779A"/>
    <w:rsid w:val="00234E92"/>
    <w:rsid w:val="002606B9"/>
    <w:rsid w:val="00262E3C"/>
    <w:rsid w:val="00281205"/>
    <w:rsid w:val="0032184C"/>
    <w:rsid w:val="003239DA"/>
    <w:rsid w:val="00326170"/>
    <w:rsid w:val="00330CE8"/>
    <w:rsid w:val="00334CB7"/>
    <w:rsid w:val="003704A3"/>
    <w:rsid w:val="003B3B6A"/>
    <w:rsid w:val="003E4C44"/>
    <w:rsid w:val="004027DD"/>
    <w:rsid w:val="004279ED"/>
    <w:rsid w:val="00427D4B"/>
    <w:rsid w:val="00443B61"/>
    <w:rsid w:val="0046160F"/>
    <w:rsid w:val="004D2608"/>
    <w:rsid w:val="004D5BCC"/>
    <w:rsid w:val="005155EB"/>
    <w:rsid w:val="00563104"/>
    <w:rsid w:val="00576C47"/>
    <w:rsid w:val="005B4A6F"/>
    <w:rsid w:val="005C3312"/>
    <w:rsid w:val="005D40E6"/>
    <w:rsid w:val="005F52FD"/>
    <w:rsid w:val="005F679D"/>
    <w:rsid w:val="00603C65"/>
    <w:rsid w:val="00611B41"/>
    <w:rsid w:val="00657CF7"/>
    <w:rsid w:val="00681C56"/>
    <w:rsid w:val="00693789"/>
    <w:rsid w:val="006A06AE"/>
    <w:rsid w:val="006F39AF"/>
    <w:rsid w:val="00716A7B"/>
    <w:rsid w:val="007226CC"/>
    <w:rsid w:val="00740231"/>
    <w:rsid w:val="00741488"/>
    <w:rsid w:val="00750083"/>
    <w:rsid w:val="007500C4"/>
    <w:rsid w:val="007546B4"/>
    <w:rsid w:val="00763746"/>
    <w:rsid w:val="007A4529"/>
    <w:rsid w:val="007A62F9"/>
    <w:rsid w:val="007C4B4A"/>
    <w:rsid w:val="00812AD6"/>
    <w:rsid w:val="00812E4E"/>
    <w:rsid w:val="00814630"/>
    <w:rsid w:val="00814E44"/>
    <w:rsid w:val="008A53DC"/>
    <w:rsid w:val="008E53B8"/>
    <w:rsid w:val="00913CC0"/>
    <w:rsid w:val="00915876"/>
    <w:rsid w:val="00917321"/>
    <w:rsid w:val="00932F14"/>
    <w:rsid w:val="00945F9E"/>
    <w:rsid w:val="009C57C5"/>
    <w:rsid w:val="009E7444"/>
    <w:rsid w:val="00A0480F"/>
    <w:rsid w:val="00A13640"/>
    <w:rsid w:val="00A3066E"/>
    <w:rsid w:val="00A46458"/>
    <w:rsid w:val="00A76F18"/>
    <w:rsid w:val="00A932F0"/>
    <w:rsid w:val="00AF4770"/>
    <w:rsid w:val="00B00B4B"/>
    <w:rsid w:val="00B04C09"/>
    <w:rsid w:val="00B23DAE"/>
    <w:rsid w:val="00B77AB2"/>
    <w:rsid w:val="00BB4DFE"/>
    <w:rsid w:val="00BD0433"/>
    <w:rsid w:val="00C110E7"/>
    <w:rsid w:val="00C11DB0"/>
    <w:rsid w:val="00C37809"/>
    <w:rsid w:val="00C457AB"/>
    <w:rsid w:val="00C57E7E"/>
    <w:rsid w:val="00C66001"/>
    <w:rsid w:val="00C90985"/>
    <w:rsid w:val="00C948C5"/>
    <w:rsid w:val="00C95019"/>
    <w:rsid w:val="00C973BD"/>
    <w:rsid w:val="00CA2710"/>
    <w:rsid w:val="00CB0FFE"/>
    <w:rsid w:val="00CC0D32"/>
    <w:rsid w:val="00CC13E6"/>
    <w:rsid w:val="00CE2206"/>
    <w:rsid w:val="00CE2975"/>
    <w:rsid w:val="00D30286"/>
    <w:rsid w:val="00D71DA9"/>
    <w:rsid w:val="00D740CC"/>
    <w:rsid w:val="00D8257C"/>
    <w:rsid w:val="00D922F6"/>
    <w:rsid w:val="00DE68C5"/>
    <w:rsid w:val="00DE72FA"/>
    <w:rsid w:val="00DE795B"/>
    <w:rsid w:val="00E13D6F"/>
    <w:rsid w:val="00E346A8"/>
    <w:rsid w:val="00E578B9"/>
    <w:rsid w:val="00E6067F"/>
    <w:rsid w:val="00E72DDB"/>
    <w:rsid w:val="00E87A64"/>
    <w:rsid w:val="00EB1CC5"/>
    <w:rsid w:val="00EE43B7"/>
    <w:rsid w:val="00F07470"/>
    <w:rsid w:val="00F64C0C"/>
    <w:rsid w:val="00F9096F"/>
    <w:rsid w:val="00FA49AF"/>
    <w:rsid w:val="00FA5F0D"/>
    <w:rsid w:val="00FC4BC1"/>
    <w:rsid w:val="00FD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5B8C7"/>
  <w15:chartTrackingRefBased/>
  <w15:docId w15:val="{C3AF426C-CACA-4FEE-A15A-534DD5A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79A"/>
    <w:pPr>
      <w:ind w:leftChars="400" w:left="840"/>
    </w:pPr>
  </w:style>
  <w:style w:type="paragraph" w:styleId="a4">
    <w:name w:val="header"/>
    <w:basedOn w:val="a"/>
    <w:link w:val="a5"/>
    <w:uiPriority w:val="99"/>
    <w:unhideWhenUsed/>
    <w:rsid w:val="005155EB"/>
    <w:pPr>
      <w:tabs>
        <w:tab w:val="center" w:pos="4252"/>
        <w:tab w:val="right" w:pos="8504"/>
      </w:tabs>
      <w:snapToGrid w:val="0"/>
    </w:pPr>
  </w:style>
  <w:style w:type="character" w:customStyle="1" w:styleId="a5">
    <w:name w:val="ヘッダー (文字)"/>
    <w:basedOn w:val="a0"/>
    <w:link w:val="a4"/>
    <w:uiPriority w:val="99"/>
    <w:rsid w:val="005155EB"/>
  </w:style>
  <w:style w:type="paragraph" w:styleId="a6">
    <w:name w:val="footer"/>
    <w:basedOn w:val="a"/>
    <w:link w:val="a7"/>
    <w:uiPriority w:val="99"/>
    <w:unhideWhenUsed/>
    <w:rsid w:val="005155EB"/>
    <w:pPr>
      <w:tabs>
        <w:tab w:val="center" w:pos="4252"/>
        <w:tab w:val="right" w:pos="8504"/>
      </w:tabs>
      <w:snapToGrid w:val="0"/>
    </w:pPr>
  </w:style>
  <w:style w:type="character" w:customStyle="1" w:styleId="a7">
    <w:name w:val="フッター (文字)"/>
    <w:basedOn w:val="a0"/>
    <w:link w:val="a6"/>
    <w:uiPriority w:val="99"/>
    <w:rsid w:val="005155EB"/>
  </w:style>
  <w:style w:type="paragraph" w:styleId="a8">
    <w:name w:val="Balloon Text"/>
    <w:basedOn w:val="a"/>
    <w:link w:val="a9"/>
    <w:uiPriority w:val="99"/>
    <w:semiHidden/>
    <w:unhideWhenUsed/>
    <w:rsid w:val="00461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2BCB-4148-404C-B253-03E327D7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tsunoda</dc:creator>
  <cp:keywords/>
  <dc:description/>
  <cp:lastModifiedBy>tsunoda</cp:lastModifiedBy>
  <cp:revision>11</cp:revision>
  <cp:lastPrinted>2019-09-04T08:12:00Z</cp:lastPrinted>
  <dcterms:created xsi:type="dcterms:W3CDTF">2019-09-04T07:22:00Z</dcterms:created>
  <dcterms:modified xsi:type="dcterms:W3CDTF">2019-12-25T00:49:00Z</dcterms:modified>
</cp:coreProperties>
</file>